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50F7" w14:textId="77777777" w:rsidR="00F4442A" w:rsidRPr="0085761C" w:rsidRDefault="00F4442A" w:rsidP="00F4442A">
      <w:pPr>
        <w:bidi/>
        <w:spacing w:after="0" w:line="240" w:lineRule="auto"/>
        <w:rPr>
          <w:rFonts w:ascii="Andalus" w:hAnsi="Andalus" w:cs="Andalus"/>
          <w:b/>
          <w:bCs/>
          <w:sz w:val="24"/>
          <w:szCs w:val="24"/>
          <w:rtl/>
          <w:lang w:val="fr-FR"/>
        </w:rPr>
      </w:pPr>
      <w:bookmarkStart w:id="0" w:name="_Hlk168489507"/>
      <w:r w:rsidRPr="0085761C">
        <w:rPr>
          <w:rFonts w:ascii="Andalus" w:hAnsi="Andalus" w:cs="Andalus"/>
          <w:b/>
          <w:bCs/>
          <w:sz w:val="24"/>
          <w:szCs w:val="24"/>
          <w:rtl/>
          <w:lang w:val="fr-FR"/>
        </w:rPr>
        <w:t>اللجنة الوطنية للمسابقات</w:t>
      </w:r>
    </w:p>
    <w:p w14:paraId="3EDCEBFF" w14:textId="77777777" w:rsidR="00F4442A" w:rsidRPr="0085761C" w:rsidRDefault="00F4442A" w:rsidP="00F4442A">
      <w:pPr>
        <w:bidi/>
        <w:spacing w:after="0" w:line="240" w:lineRule="auto"/>
        <w:rPr>
          <w:rFonts w:ascii="Andalus" w:hAnsi="Andalus" w:cs="Andalus"/>
          <w:b/>
          <w:bCs/>
          <w:sz w:val="24"/>
          <w:szCs w:val="24"/>
          <w:rtl/>
          <w:lang w:val="fr-FR"/>
        </w:rPr>
      </w:pPr>
      <w:r w:rsidRPr="0085761C">
        <w:rPr>
          <w:rFonts w:ascii="Andalus" w:hAnsi="Andalus" w:cs="Andalus"/>
          <w:b/>
          <w:bCs/>
          <w:sz w:val="24"/>
          <w:szCs w:val="24"/>
          <w:rtl/>
          <w:lang w:val="fr-FR"/>
        </w:rPr>
        <w:t xml:space="preserve">لجنة تحكيم مسابقة اكتتاب </w:t>
      </w:r>
      <w:proofErr w:type="gramStart"/>
      <w:r w:rsidRPr="0085761C">
        <w:rPr>
          <w:rFonts w:ascii="Andalus" w:hAnsi="Andalus" w:cs="Andalus"/>
          <w:b/>
          <w:bCs/>
          <w:sz w:val="24"/>
          <w:szCs w:val="24"/>
          <w:rtl/>
          <w:lang w:val="fr-FR"/>
        </w:rPr>
        <w:t>مائة</w:t>
      </w:r>
      <w:proofErr w:type="gramEnd"/>
      <w:r w:rsidRPr="0085761C">
        <w:rPr>
          <w:rFonts w:ascii="Andalus" w:hAnsi="Andalus" w:cs="Andalus"/>
          <w:b/>
          <w:bCs/>
          <w:sz w:val="24"/>
          <w:szCs w:val="24"/>
          <w:rtl/>
          <w:lang w:val="fr-FR"/>
        </w:rPr>
        <w:t xml:space="preserve"> (100) وحدة لصالح بعض مؤسسات التعليم العالي</w:t>
      </w:r>
    </w:p>
    <w:p w14:paraId="3C566E6D" w14:textId="77777777" w:rsidR="00F4442A" w:rsidRPr="00436B1B" w:rsidRDefault="00F4442A" w:rsidP="00F4442A">
      <w:pPr>
        <w:bidi/>
        <w:spacing w:line="360" w:lineRule="auto"/>
        <w:rPr>
          <w:rFonts w:ascii="Calibri" w:hAnsi="Calibri" w:cs="Calibri"/>
          <w:sz w:val="24"/>
          <w:szCs w:val="24"/>
          <w:rtl/>
          <w:lang w:val="fr-FR"/>
        </w:rPr>
      </w:pPr>
      <w:r w:rsidRPr="0085761C">
        <w:rPr>
          <w:rFonts w:ascii="Calibri" w:hAnsi="Calibri" w:cs="Calibri" w:hint="cs"/>
          <w:rtl/>
          <w:lang w:val="fr-FR"/>
        </w:rPr>
        <w:t>------------------------------------------------------------------------------------------------------------------------------</w:t>
      </w:r>
      <w:r>
        <w:rPr>
          <w:rFonts w:ascii="Calibri" w:hAnsi="Calibri" w:cs="Calibri" w:hint="cs"/>
          <w:rtl/>
          <w:lang w:val="fr-FR"/>
        </w:rPr>
        <w:t>-------------------</w:t>
      </w:r>
      <w:r w:rsidRPr="0085761C">
        <w:rPr>
          <w:rFonts w:ascii="Calibri" w:hAnsi="Calibri" w:cs="Calibri" w:hint="cs"/>
          <w:rtl/>
          <w:lang w:val="fr-FR"/>
        </w:rPr>
        <w:t>-</w:t>
      </w:r>
    </w:p>
    <w:p w14:paraId="5AD72ECD" w14:textId="77777777" w:rsidR="00F4442A" w:rsidRDefault="00F4442A" w:rsidP="00F4442A">
      <w:pPr>
        <w:bidi/>
        <w:spacing w:line="276" w:lineRule="auto"/>
        <w:jc w:val="center"/>
        <w:rPr>
          <w:rFonts w:ascii="Calibri" w:hAnsi="Calibri" w:cs="Calibri"/>
          <w:b/>
          <w:bCs/>
          <w:sz w:val="32"/>
          <w:szCs w:val="28"/>
          <w:rtl/>
          <w:lang w:val="fr-FR"/>
        </w:rPr>
      </w:pPr>
      <w:r w:rsidRPr="0085761C">
        <w:rPr>
          <w:rFonts w:ascii="Calibri" w:hAnsi="Calibri" w:cs="Calibri"/>
          <w:b/>
          <w:bCs/>
          <w:sz w:val="32"/>
          <w:szCs w:val="28"/>
          <w:rtl/>
          <w:lang w:val="fr-FR"/>
        </w:rPr>
        <w:t>المحضر المؤقت لمرحلة التأهيل للنجاح</w:t>
      </w:r>
    </w:p>
    <w:p w14:paraId="0C2B5B32" w14:textId="77777777" w:rsidR="00F4442A" w:rsidRPr="006308C6" w:rsidRDefault="00F4442A" w:rsidP="00F4442A">
      <w:pPr>
        <w:bidi/>
        <w:spacing w:line="240" w:lineRule="auto"/>
        <w:jc w:val="both"/>
        <w:rPr>
          <w:rFonts w:asciiTheme="minorBidi" w:hAnsiTheme="minorBidi"/>
          <w:sz w:val="24"/>
          <w:szCs w:val="24"/>
          <w:lang w:val="fr-FR"/>
        </w:rPr>
      </w:pPr>
      <w:r w:rsidRPr="006308C6">
        <w:rPr>
          <w:rFonts w:asciiTheme="minorBidi" w:hAnsiTheme="minorBidi"/>
          <w:sz w:val="24"/>
          <w:szCs w:val="24"/>
          <w:rtl/>
          <w:lang w:val="fr-FR"/>
        </w:rPr>
        <w:t xml:space="preserve">اجتمعت لجنة تحكيم مسابقة اكتتاب </w:t>
      </w:r>
      <w:proofErr w:type="gramStart"/>
      <w:r w:rsidRPr="006308C6">
        <w:rPr>
          <w:rFonts w:asciiTheme="minorBidi" w:hAnsiTheme="minorBidi"/>
          <w:sz w:val="24"/>
          <w:szCs w:val="24"/>
          <w:rtl/>
          <w:lang w:val="fr-FR"/>
        </w:rPr>
        <w:t>م</w:t>
      </w:r>
      <w:r w:rsidRPr="006308C6">
        <w:rPr>
          <w:rFonts w:asciiTheme="minorBidi" w:hAnsiTheme="minorBidi" w:hint="cs"/>
          <w:sz w:val="24"/>
          <w:szCs w:val="24"/>
          <w:rtl/>
          <w:lang w:val="fr-FR"/>
        </w:rPr>
        <w:t>ا</w:t>
      </w:r>
      <w:r w:rsidRPr="006308C6">
        <w:rPr>
          <w:rFonts w:asciiTheme="minorBidi" w:hAnsiTheme="minorBidi"/>
          <w:sz w:val="24"/>
          <w:szCs w:val="24"/>
          <w:rtl/>
          <w:lang w:val="fr-FR"/>
        </w:rPr>
        <w:t>ئة</w:t>
      </w:r>
      <w:proofErr w:type="gramEnd"/>
      <w:r w:rsidRPr="006308C6">
        <w:rPr>
          <w:rFonts w:asciiTheme="minorBidi" w:hAnsiTheme="minorBidi"/>
          <w:sz w:val="24"/>
          <w:szCs w:val="24"/>
          <w:rtl/>
          <w:lang w:val="fr-FR"/>
        </w:rPr>
        <w:t xml:space="preserve"> (100) وحدة لصالح بعض مؤسسات التعليم العالي يوم </w:t>
      </w:r>
      <w:r w:rsidRPr="006308C6">
        <w:rPr>
          <w:rFonts w:asciiTheme="minorBidi" w:hAnsiTheme="minorBidi" w:hint="cs"/>
          <w:sz w:val="24"/>
          <w:szCs w:val="24"/>
          <w:rtl/>
          <w:lang w:val="fr-FR"/>
        </w:rPr>
        <w:t>الخميس</w:t>
      </w:r>
      <w:r w:rsidRPr="006308C6">
        <w:rPr>
          <w:rFonts w:asciiTheme="minorBidi" w:hAnsiTheme="minorBidi"/>
          <w:sz w:val="24"/>
          <w:szCs w:val="24"/>
          <w:rtl/>
          <w:lang w:val="fr-FR"/>
        </w:rPr>
        <w:t xml:space="preserve"> </w:t>
      </w:r>
      <w:r w:rsidRPr="006308C6">
        <w:rPr>
          <w:rFonts w:asciiTheme="minorBidi" w:hAnsiTheme="minorBidi" w:hint="cs"/>
          <w:sz w:val="24"/>
          <w:szCs w:val="24"/>
          <w:rtl/>
          <w:lang w:val="fr-FR"/>
        </w:rPr>
        <w:t>12</w:t>
      </w:r>
      <w:r w:rsidRPr="006308C6">
        <w:rPr>
          <w:rFonts w:asciiTheme="minorBidi" w:hAnsiTheme="minorBidi"/>
          <w:sz w:val="24"/>
          <w:szCs w:val="24"/>
          <w:rtl/>
          <w:lang w:val="fr-FR"/>
        </w:rPr>
        <w:t xml:space="preserve"> سبتمبر 2024 على تمام الساعة </w:t>
      </w:r>
      <w:r w:rsidRPr="006308C6">
        <w:rPr>
          <w:rFonts w:asciiTheme="minorBidi" w:hAnsiTheme="minorBidi" w:hint="cs"/>
          <w:sz w:val="24"/>
          <w:szCs w:val="24"/>
          <w:rtl/>
          <w:lang w:val="fr-FR"/>
        </w:rPr>
        <w:t>الرابعة</w:t>
      </w:r>
      <w:r w:rsidRPr="006308C6">
        <w:rPr>
          <w:rFonts w:asciiTheme="minorBidi" w:hAnsiTheme="minorBidi"/>
          <w:sz w:val="24"/>
          <w:szCs w:val="24"/>
          <w:rtl/>
          <w:lang w:val="fr-FR"/>
        </w:rPr>
        <w:t xml:space="preserve"> </w:t>
      </w:r>
      <w:r w:rsidRPr="006308C6">
        <w:rPr>
          <w:rFonts w:asciiTheme="minorBidi" w:hAnsiTheme="minorBidi" w:hint="cs"/>
          <w:sz w:val="24"/>
          <w:szCs w:val="24"/>
          <w:rtl/>
          <w:lang w:val="fr-FR"/>
        </w:rPr>
        <w:t>ظهرا</w:t>
      </w:r>
      <w:r w:rsidRPr="006308C6">
        <w:rPr>
          <w:rFonts w:asciiTheme="minorBidi" w:hAnsiTheme="minorBidi"/>
          <w:sz w:val="24"/>
          <w:szCs w:val="24"/>
          <w:rtl/>
          <w:lang w:val="fr-FR"/>
        </w:rPr>
        <w:t xml:space="preserve"> برئاسة السيدة صفية أم المؤمنين اعمر، رئيسة اللجنة وبحضور أعضاء </w:t>
      </w:r>
      <w:r w:rsidRPr="006308C6">
        <w:rPr>
          <w:rFonts w:asciiTheme="minorBidi" w:hAnsiTheme="minorBidi" w:hint="cs"/>
          <w:sz w:val="24"/>
          <w:szCs w:val="24"/>
          <w:rtl/>
          <w:lang w:val="fr-FR"/>
        </w:rPr>
        <w:t xml:space="preserve">اللجنة الموقعين اسفله  </w:t>
      </w:r>
    </w:p>
    <w:p w14:paraId="76565624" w14:textId="77777777" w:rsidR="00F4442A" w:rsidRPr="006308C6" w:rsidRDefault="00F4442A" w:rsidP="00F4442A">
      <w:pPr>
        <w:bidi/>
        <w:spacing w:line="240" w:lineRule="auto"/>
        <w:jc w:val="both"/>
        <w:rPr>
          <w:rFonts w:asciiTheme="minorBidi" w:hAnsiTheme="minorBidi"/>
          <w:sz w:val="24"/>
          <w:szCs w:val="24"/>
          <w:rtl/>
          <w:lang w:val="fr-FR"/>
        </w:rPr>
      </w:pPr>
      <w:r w:rsidRPr="006308C6">
        <w:rPr>
          <w:rFonts w:asciiTheme="minorBidi" w:hAnsiTheme="minorBidi"/>
          <w:sz w:val="24"/>
          <w:szCs w:val="24"/>
          <w:rtl/>
          <w:lang w:val="fr-FR"/>
        </w:rPr>
        <w:t xml:space="preserve">وبعد المداولات، </w:t>
      </w:r>
      <w:r w:rsidRPr="006308C6">
        <w:rPr>
          <w:rFonts w:asciiTheme="minorBidi" w:hAnsiTheme="minorBidi" w:hint="cs"/>
          <w:sz w:val="24"/>
          <w:szCs w:val="24"/>
          <w:rtl/>
          <w:lang w:val="fr-FR"/>
        </w:rPr>
        <w:t>قررت اللجنة:</w:t>
      </w:r>
    </w:p>
    <w:p w14:paraId="6933A022" w14:textId="77777777" w:rsidR="00F4442A" w:rsidRPr="006308C6" w:rsidRDefault="00F4442A" w:rsidP="00F4442A">
      <w:pPr>
        <w:pStyle w:val="Paragraphedeliste"/>
        <w:numPr>
          <w:ilvl w:val="0"/>
          <w:numId w:val="1"/>
        </w:numPr>
        <w:bidi/>
        <w:spacing w:line="240" w:lineRule="auto"/>
        <w:ind w:left="396"/>
        <w:jc w:val="both"/>
        <w:rPr>
          <w:rFonts w:asciiTheme="minorBidi" w:hAnsiTheme="minorBidi"/>
          <w:sz w:val="24"/>
          <w:szCs w:val="24"/>
          <w:lang w:val="fr-FR"/>
        </w:rPr>
      </w:pPr>
      <w:r w:rsidRPr="006308C6">
        <w:rPr>
          <w:rFonts w:asciiTheme="minorBidi" w:hAnsiTheme="minorBidi"/>
          <w:sz w:val="24"/>
          <w:szCs w:val="24"/>
          <w:rtl/>
          <w:lang w:val="fr-FR"/>
        </w:rPr>
        <w:t xml:space="preserve">توحيد عتبة التأهيل </w:t>
      </w:r>
      <w:r w:rsidRPr="006308C6">
        <w:rPr>
          <w:rFonts w:asciiTheme="minorBidi" w:hAnsiTheme="minorBidi" w:hint="cs"/>
          <w:sz w:val="24"/>
          <w:szCs w:val="24"/>
          <w:rtl/>
          <w:lang w:val="fr-FR"/>
        </w:rPr>
        <w:t>الادنى للتأهل</w:t>
      </w:r>
      <w:r w:rsidRPr="006308C6">
        <w:rPr>
          <w:rFonts w:asciiTheme="minorBidi" w:hAnsiTheme="minorBidi"/>
          <w:sz w:val="24"/>
          <w:szCs w:val="24"/>
          <w:rtl/>
          <w:lang w:val="fr-FR"/>
        </w:rPr>
        <w:t xml:space="preserve"> للنجاح، بالنسبة لجميع المقاعد المفتوحة حرصا على العدالة بين المترشحين ولإتاحة الفرصة لشغل المقاعد المفتوحة بأفضل طريقة ممكنة؛</w:t>
      </w:r>
    </w:p>
    <w:p w14:paraId="7C931855" w14:textId="77777777" w:rsidR="00F4442A" w:rsidRPr="006308C6" w:rsidRDefault="00F4442A" w:rsidP="00F4442A">
      <w:pPr>
        <w:pStyle w:val="Paragraphedeliste"/>
        <w:numPr>
          <w:ilvl w:val="0"/>
          <w:numId w:val="1"/>
        </w:numPr>
        <w:bidi/>
        <w:spacing w:line="240" w:lineRule="auto"/>
        <w:ind w:left="396"/>
        <w:jc w:val="both"/>
        <w:rPr>
          <w:rFonts w:asciiTheme="minorBidi" w:hAnsiTheme="minorBidi"/>
          <w:sz w:val="24"/>
          <w:szCs w:val="24"/>
          <w:lang w:val="fr-FR"/>
        </w:rPr>
      </w:pPr>
      <w:r w:rsidRPr="006308C6">
        <w:rPr>
          <w:rFonts w:asciiTheme="minorBidi" w:hAnsiTheme="minorBidi"/>
          <w:sz w:val="24"/>
          <w:szCs w:val="24"/>
          <w:rtl/>
          <w:lang w:val="fr-FR"/>
        </w:rPr>
        <w:t>نشر المعدلات المتحصل عليها وتفاصيل العلامات (المسار والنشر والتدريس</w:t>
      </w:r>
      <w:r>
        <w:rPr>
          <w:rFonts w:asciiTheme="minorBidi" w:hAnsiTheme="minorBidi" w:hint="cs"/>
          <w:sz w:val="24"/>
          <w:szCs w:val="24"/>
          <w:rtl/>
          <w:lang w:val="fr-FR"/>
        </w:rPr>
        <w:t xml:space="preserve"> والتجربة المهنية والانتاج العلمي</w:t>
      </w:r>
      <w:r w:rsidRPr="006308C6">
        <w:rPr>
          <w:rFonts w:asciiTheme="minorBidi" w:hAnsiTheme="minorBidi"/>
          <w:sz w:val="24"/>
          <w:szCs w:val="24"/>
          <w:rtl/>
          <w:lang w:val="fr-FR"/>
        </w:rPr>
        <w:t xml:space="preserve">) بصفة </w:t>
      </w:r>
      <w:r w:rsidRPr="006308C6">
        <w:rPr>
          <w:rFonts w:asciiTheme="minorBidi" w:hAnsiTheme="minorBidi" w:hint="cs"/>
          <w:sz w:val="24"/>
          <w:szCs w:val="24"/>
          <w:rtl/>
          <w:lang w:val="fr-FR"/>
        </w:rPr>
        <w:t>خصوصية عبر</w:t>
      </w:r>
      <w:r w:rsidRPr="006308C6">
        <w:rPr>
          <w:rFonts w:asciiTheme="minorBidi" w:hAnsiTheme="minorBidi"/>
          <w:sz w:val="24"/>
          <w:szCs w:val="24"/>
          <w:rtl/>
          <w:lang w:val="fr-FR"/>
        </w:rPr>
        <w:t xml:space="preserve"> حسابات المترشحين الشخصية على منصة </w:t>
      </w:r>
      <w:r w:rsidRPr="006308C6">
        <w:rPr>
          <w:rFonts w:asciiTheme="minorBidi" w:hAnsiTheme="minorBidi" w:hint="cs"/>
          <w:sz w:val="24"/>
          <w:szCs w:val="24"/>
          <w:rtl/>
          <w:lang w:val="fr-FR"/>
        </w:rPr>
        <w:t>المسابقة؛</w:t>
      </w:r>
      <w:r w:rsidRPr="006308C6">
        <w:rPr>
          <w:rFonts w:asciiTheme="minorBidi" w:hAnsiTheme="minorBidi"/>
          <w:sz w:val="24"/>
          <w:szCs w:val="24"/>
          <w:rtl/>
          <w:lang w:val="fr-FR"/>
        </w:rPr>
        <w:t xml:space="preserve"> حفاظا على خصوصيات المترشحين وعلى حياد </w:t>
      </w:r>
      <w:r w:rsidRPr="006308C6">
        <w:rPr>
          <w:rFonts w:asciiTheme="minorBidi" w:hAnsiTheme="minorBidi" w:hint="cs"/>
          <w:sz w:val="24"/>
          <w:szCs w:val="24"/>
          <w:rtl/>
          <w:lang w:val="fr-FR"/>
        </w:rPr>
        <w:t>ومصداقية المقابلة</w:t>
      </w:r>
      <w:r w:rsidRPr="006308C6">
        <w:rPr>
          <w:rFonts w:asciiTheme="minorBidi" w:hAnsiTheme="minorBidi"/>
          <w:sz w:val="24"/>
          <w:szCs w:val="24"/>
          <w:rtl/>
          <w:lang w:val="fr-FR"/>
        </w:rPr>
        <w:t xml:space="preserve"> الشخصية ومرحلة النجاح النهائي؛</w:t>
      </w:r>
    </w:p>
    <w:p w14:paraId="321968DE" w14:textId="77777777" w:rsidR="00F4442A" w:rsidRPr="006308C6" w:rsidRDefault="00F4442A" w:rsidP="00F4442A">
      <w:pPr>
        <w:pStyle w:val="Paragraphedeliste"/>
        <w:numPr>
          <w:ilvl w:val="0"/>
          <w:numId w:val="1"/>
        </w:numPr>
        <w:bidi/>
        <w:spacing w:line="240" w:lineRule="auto"/>
        <w:ind w:left="396"/>
        <w:jc w:val="both"/>
        <w:rPr>
          <w:rFonts w:asciiTheme="minorBidi" w:hAnsiTheme="minorBidi"/>
          <w:sz w:val="24"/>
          <w:szCs w:val="24"/>
          <w:rtl/>
          <w:lang w:val="fr-FR"/>
        </w:rPr>
      </w:pPr>
      <w:r w:rsidRPr="006308C6">
        <w:rPr>
          <w:rFonts w:asciiTheme="minorBidi" w:hAnsiTheme="minorBidi"/>
          <w:sz w:val="24"/>
          <w:szCs w:val="24"/>
          <w:rtl/>
          <w:lang w:val="fr-FR"/>
        </w:rPr>
        <w:t xml:space="preserve">اصدار اللائحة المؤقتة للمترشحين المؤهلين للنجاح حسب ترتيب الاستحقاق في المؤسسات والمقاعد المطلوبة وذلك على النحو المبين في الجداول المرفقة. </w:t>
      </w:r>
    </w:p>
    <w:bookmarkEnd w:id="0"/>
    <w:p w14:paraId="13D8ED62" w14:textId="77777777" w:rsidR="00F4442A" w:rsidRPr="0091757A" w:rsidRDefault="00F4442A" w:rsidP="00F4442A">
      <w:pPr>
        <w:bidi/>
        <w:spacing w:line="240" w:lineRule="auto"/>
        <w:ind w:left="180" w:right="90"/>
        <w:jc w:val="both"/>
        <w:rPr>
          <w:rFonts w:asciiTheme="minorBidi" w:hAnsiTheme="minorBidi"/>
          <w:sz w:val="24"/>
          <w:szCs w:val="24"/>
          <w:rtl/>
          <w:lang w:val="fr-FR"/>
        </w:rPr>
      </w:pPr>
      <w:r w:rsidRPr="0091757A">
        <w:rPr>
          <w:rFonts w:asciiTheme="minorBidi" w:hAnsiTheme="minorBidi"/>
          <w:b/>
          <w:bCs/>
          <w:sz w:val="24"/>
          <w:szCs w:val="24"/>
          <w:u w:val="single"/>
          <w:rtl/>
          <w:lang w:val="fr-FR"/>
        </w:rPr>
        <w:t>تنبيه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  <w:lang w:val="fr-FR"/>
        </w:rPr>
        <w:t>ات</w:t>
      </w:r>
      <w:r w:rsidRPr="0091757A">
        <w:rPr>
          <w:rFonts w:asciiTheme="minorBidi" w:hAnsiTheme="minorBidi"/>
          <w:b/>
          <w:bCs/>
          <w:sz w:val="24"/>
          <w:szCs w:val="24"/>
          <w:u w:val="single"/>
          <w:rtl/>
          <w:lang w:val="fr-FR"/>
        </w:rPr>
        <w:t>:</w:t>
      </w:r>
      <w:r w:rsidRPr="0091757A">
        <w:rPr>
          <w:rFonts w:asciiTheme="minorBidi" w:hAnsiTheme="minorBidi"/>
          <w:sz w:val="24"/>
          <w:szCs w:val="24"/>
          <w:rtl/>
          <w:lang w:val="fr-FR"/>
        </w:rPr>
        <w:t xml:space="preserve"> </w:t>
      </w:r>
    </w:p>
    <w:p w14:paraId="04178F30" w14:textId="77777777" w:rsidR="00F4442A" w:rsidRPr="002E0DF9" w:rsidRDefault="00F4442A" w:rsidP="00F4442A">
      <w:pPr>
        <w:pStyle w:val="Paragraphedeliste"/>
        <w:numPr>
          <w:ilvl w:val="0"/>
          <w:numId w:val="2"/>
        </w:numPr>
        <w:bidi/>
        <w:spacing w:line="240" w:lineRule="auto"/>
        <w:ind w:left="360" w:right="90" w:hanging="180"/>
        <w:jc w:val="both"/>
        <w:rPr>
          <w:rFonts w:asciiTheme="minorBidi" w:hAnsiTheme="minorBidi"/>
          <w:sz w:val="24"/>
          <w:szCs w:val="24"/>
          <w:rtl/>
          <w:lang w:val="fr-FR"/>
        </w:rPr>
      </w:pPr>
      <w:r w:rsidRPr="0091757A">
        <w:rPr>
          <w:rFonts w:asciiTheme="minorBidi" w:hAnsiTheme="minorBidi"/>
          <w:sz w:val="24"/>
          <w:szCs w:val="24"/>
          <w:rtl/>
          <w:lang w:val="fr-FR"/>
        </w:rPr>
        <w:t xml:space="preserve">يمكن </w:t>
      </w:r>
      <w:r w:rsidRPr="0091757A">
        <w:rPr>
          <w:rFonts w:asciiTheme="minorBidi" w:hAnsiTheme="minorBidi"/>
          <w:sz w:val="24"/>
          <w:szCs w:val="24"/>
          <w:rtl/>
        </w:rPr>
        <w:t>التظلم</w:t>
      </w:r>
      <w:r w:rsidRPr="0091757A">
        <w:rPr>
          <w:rFonts w:asciiTheme="minorBidi" w:hAnsiTheme="minorBidi"/>
          <w:sz w:val="24"/>
          <w:szCs w:val="24"/>
          <w:rtl/>
          <w:lang w:val="fr-FR"/>
        </w:rPr>
        <w:t xml:space="preserve"> مباشرة لدى اللجنة الوطنية للمسابقات أو عبر منصت</w:t>
      </w:r>
      <w:r w:rsidRPr="002E0DF9">
        <w:rPr>
          <w:rFonts w:asciiTheme="minorBidi" w:hAnsiTheme="minorBidi"/>
          <w:sz w:val="24"/>
          <w:szCs w:val="24"/>
          <w:rtl/>
          <w:lang w:val="fr-FR"/>
        </w:rPr>
        <w:t>ها الخاصة بالمسابقات ابتداء من يوم الجمعة 13/09/2024 إلى غاية يوم الجمعة 27/09/2024 عند منتصف النهار.</w:t>
      </w:r>
    </w:p>
    <w:p w14:paraId="16DCDBF6" w14:textId="77777777" w:rsidR="00F4442A" w:rsidRPr="002E0DF9" w:rsidRDefault="00F4442A" w:rsidP="00F4442A">
      <w:pPr>
        <w:pStyle w:val="Paragraphedeliste"/>
        <w:numPr>
          <w:ilvl w:val="0"/>
          <w:numId w:val="2"/>
        </w:numPr>
        <w:bidi/>
        <w:spacing w:line="240" w:lineRule="auto"/>
        <w:ind w:left="360" w:right="90" w:hanging="180"/>
        <w:jc w:val="both"/>
        <w:rPr>
          <w:rFonts w:asciiTheme="minorBidi" w:hAnsiTheme="minorBidi"/>
          <w:sz w:val="24"/>
          <w:szCs w:val="24"/>
          <w:lang w:val="fr-FR"/>
        </w:rPr>
      </w:pPr>
      <w:r w:rsidRPr="002E0DF9">
        <w:rPr>
          <w:rFonts w:asciiTheme="minorBidi" w:hAnsiTheme="minorBidi"/>
          <w:sz w:val="24"/>
          <w:szCs w:val="24"/>
          <w:rtl/>
          <w:lang w:val="fr-FR"/>
        </w:rPr>
        <w:t xml:space="preserve">يحتوي الملحق المرفق بهذا المحضر على </w:t>
      </w:r>
      <w:r>
        <w:rPr>
          <w:rFonts w:asciiTheme="minorBidi" w:hAnsiTheme="minorBidi" w:hint="cs"/>
          <w:sz w:val="24"/>
          <w:szCs w:val="24"/>
          <w:rtl/>
          <w:lang w:val="fr-FR"/>
        </w:rPr>
        <w:t>ال</w:t>
      </w:r>
      <w:r w:rsidRPr="002E0DF9">
        <w:rPr>
          <w:rFonts w:asciiTheme="minorBidi" w:hAnsiTheme="minorBidi"/>
          <w:sz w:val="24"/>
          <w:szCs w:val="24"/>
          <w:rtl/>
          <w:lang w:val="fr-FR"/>
        </w:rPr>
        <w:t xml:space="preserve">إجراءات </w:t>
      </w:r>
      <w:r>
        <w:rPr>
          <w:rFonts w:asciiTheme="minorBidi" w:hAnsiTheme="minorBidi" w:hint="cs"/>
          <w:sz w:val="24"/>
          <w:szCs w:val="24"/>
          <w:rtl/>
          <w:lang w:val="fr-FR"/>
        </w:rPr>
        <w:t>المتبعة ل</w:t>
      </w:r>
      <w:r w:rsidRPr="002E0DF9">
        <w:rPr>
          <w:rFonts w:asciiTheme="minorBidi" w:hAnsiTheme="minorBidi"/>
          <w:sz w:val="24"/>
          <w:szCs w:val="24"/>
          <w:rtl/>
          <w:lang w:val="fr-FR"/>
        </w:rPr>
        <w:t>تطبيق شبكة التنقيط.</w:t>
      </w:r>
    </w:p>
    <w:p w14:paraId="31EF36B2" w14:textId="77777777" w:rsidR="00F4442A" w:rsidRPr="002E0DF9" w:rsidRDefault="00F4442A" w:rsidP="00F4442A">
      <w:pPr>
        <w:pStyle w:val="Paragraphedeliste"/>
        <w:numPr>
          <w:ilvl w:val="0"/>
          <w:numId w:val="2"/>
        </w:numPr>
        <w:bidi/>
        <w:spacing w:line="240" w:lineRule="auto"/>
        <w:ind w:left="360" w:right="90" w:hanging="180"/>
        <w:jc w:val="both"/>
        <w:rPr>
          <w:rFonts w:asciiTheme="minorBidi" w:hAnsiTheme="minorBidi"/>
          <w:sz w:val="24"/>
          <w:szCs w:val="24"/>
          <w:lang w:val="fr-FR"/>
        </w:rPr>
      </w:pPr>
      <w:r w:rsidRPr="002E0DF9">
        <w:rPr>
          <w:rFonts w:asciiTheme="minorBidi" w:hAnsiTheme="minorBidi" w:hint="cs"/>
          <w:sz w:val="24"/>
          <w:szCs w:val="24"/>
          <w:rtl/>
          <w:lang w:val="fr-FR"/>
        </w:rPr>
        <w:t xml:space="preserve">استفاد </w:t>
      </w:r>
      <w:r>
        <w:rPr>
          <w:rFonts w:asciiTheme="minorBidi" w:hAnsiTheme="minorBidi" w:hint="cs"/>
          <w:sz w:val="24"/>
          <w:szCs w:val="24"/>
          <w:rtl/>
          <w:lang w:val="fr-FR"/>
        </w:rPr>
        <w:t>ستة مترشحين</w:t>
      </w:r>
      <w:r w:rsidRPr="002E0DF9">
        <w:rPr>
          <w:rFonts w:asciiTheme="minorBidi" w:hAnsiTheme="minorBidi" w:hint="cs"/>
          <w:sz w:val="24"/>
          <w:szCs w:val="24"/>
          <w:rtl/>
          <w:lang w:val="fr-FR"/>
        </w:rPr>
        <w:t xml:space="preserve"> من </w:t>
      </w:r>
      <w:r>
        <w:rPr>
          <w:rFonts w:asciiTheme="minorBidi" w:hAnsiTheme="minorBidi" w:hint="cs"/>
          <w:sz w:val="24"/>
          <w:szCs w:val="24"/>
          <w:rtl/>
          <w:lang w:val="fr-FR"/>
        </w:rPr>
        <w:t>معالجة تظلماتهم</w:t>
      </w:r>
      <w:r w:rsidRPr="002E0DF9">
        <w:rPr>
          <w:rFonts w:asciiTheme="minorBidi" w:hAnsiTheme="minorBidi" w:hint="cs"/>
          <w:sz w:val="24"/>
          <w:szCs w:val="24"/>
          <w:rtl/>
          <w:lang w:val="fr-FR"/>
        </w:rPr>
        <w:t xml:space="preserve"> العائدة إلى أخطاء مادية </w:t>
      </w:r>
      <w:r>
        <w:rPr>
          <w:rFonts w:asciiTheme="minorBidi" w:hAnsiTheme="minorBidi" w:hint="cs"/>
          <w:sz w:val="24"/>
          <w:szCs w:val="24"/>
          <w:rtl/>
          <w:lang w:val="fr-FR"/>
        </w:rPr>
        <w:t>وقد تم ابلاغهم بذلك في حينه</w:t>
      </w:r>
      <w:r w:rsidRPr="002E0DF9">
        <w:rPr>
          <w:rFonts w:asciiTheme="minorBidi" w:hAnsiTheme="minorBidi" w:hint="cs"/>
          <w:sz w:val="24"/>
          <w:szCs w:val="24"/>
          <w:rtl/>
          <w:lang w:val="fr-FR"/>
        </w:rPr>
        <w:t xml:space="preserve">. </w:t>
      </w:r>
    </w:p>
    <w:p w14:paraId="41122BB2" w14:textId="77777777" w:rsidR="00F4442A" w:rsidRPr="001761B1" w:rsidRDefault="00F4442A" w:rsidP="00F4442A">
      <w:pPr>
        <w:pStyle w:val="Paragraphedeliste"/>
        <w:numPr>
          <w:ilvl w:val="0"/>
          <w:numId w:val="2"/>
        </w:numPr>
        <w:bidi/>
        <w:spacing w:line="240" w:lineRule="auto"/>
        <w:ind w:left="360" w:right="90" w:hanging="180"/>
        <w:jc w:val="both"/>
        <w:rPr>
          <w:rFonts w:asciiTheme="minorBidi" w:hAnsiTheme="minorBidi"/>
          <w:sz w:val="24"/>
          <w:szCs w:val="24"/>
        </w:rPr>
      </w:pPr>
      <w:r w:rsidRPr="0091757A">
        <w:rPr>
          <w:rFonts w:asciiTheme="minorBidi" w:hAnsiTheme="minorBidi"/>
          <w:sz w:val="24"/>
          <w:szCs w:val="24"/>
          <w:rtl/>
        </w:rPr>
        <w:t xml:space="preserve">تبدأ </w:t>
      </w:r>
      <w:r w:rsidRPr="0091757A">
        <w:rPr>
          <w:rFonts w:asciiTheme="minorBidi" w:hAnsiTheme="minorBidi"/>
          <w:b/>
          <w:bCs/>
          <w:sz w:val="24"/>
          <w:szCs w:val="24"/>
          <w:u w:val="single"/>
          <w:rtl/>
          <w:lang w:val="fr-FR"/>
        </w:rPr>
        <w:t>مرحلة</w:t>
      </w:r>
      <w:r w:rsidRPr="0091757A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النجاح النهائي</w:t>
      </w:r>
      <w:r w:rsidRPr="0091757A">
        <w:rPr>
          <w:rFonts w:asciiTheme="minorBidi" w:hAnsiTheme="minorBidi"/>
          <w:sz w:val="24"/>
          <w:szCs w:val="24"/>
          <w:rtl/>
        </w:rPr>
        <w:t xml:space="preserve"> للمقاعد المتنافس عليها بعد انقضاء فترة التظلمات ومعالجتها، ويتم في إطارها إجراء مقابلة مع المترشحين الموجودين على لائحة التأهيل للنجاح لتقييم أدائهم طبقا لشبكة التنقيط.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1761B1">
        <w:rPr>
          <w:rFonts w:asciiTheme="minorBidi" w:hAnsiTheme="minorBidi"/>
          <w:sz w:val="24"/>
          <w:szCs w:val="24"/>
          <w:rtl/>
        </w:rPr>
        <w:t>ويتعين على المؤهلين لهذه المرحلة ان يصطحبوا معهم، لإجراء المقابلة، الوثائق التالية:</w:t>
      </w:r>
    </w:p>
    <w:p w14:paraId="71232E1E" w14:textId="77777777" w:rsidR="00F4442A" w:rsidRPr="0091757A" w:rsidRDefault="00F4442A" w:rsidP="00F4442A">
      <w:pPr>
        <w:pStyle w:val="Paragraphedeliste"/>
        <w:numPr>
          <w:ilvl w:val="0"/>
          <w:numId w:val="3"/>
        </w:numPr>
        <w:bidi/>
        <w:spacing w:line="240" w:lineRule="auto"/>
        <w:ind w:left="900" w:right="90"/>
        <w:jc w:val="both"/>
        <w:rPr>
          <w:rFonts w:asciiTheme="minorBidi" w:hAnsiTheme="minorBidi"/>
          <w:sz w:val="24"/>
          <w:szCs w:val="24"/>
          <w:lang w:val="fr-FR"/>
        </w:rPr>
      </w:pPr>
      <w:r w:rsidRPr="0091757A">
        <w:rPr>
          <w:rFonts w:asciiTheme="minorBidi" w:hAnsiTheme="minorBidi"/>
          <w:sz w:val="24"/>
          <w:szCs w:val="24"/>
          <w:rtl/>
        </w:rPr>
        <w:t xml:space="preserve">بطاقة </w:t>
      </w:r>
      <w:r w:rsidRPr="0091757A">
        <w:rPr>
          <w:rFonts w:asciiTheme="minorBidi" w:hAnsiTheme="minorBidi"/>
          <w:sz w:val="24"/>
          <w:szCs w:val="24"/>
          <w:rtl/>
          <w:lang w:val="fr-FR"/>
        </w:rPr>
        <w:t>تعريف وطنية.</w:t>
      </w:r>
    </w:p>
    <w:p w14:paraId="6DAD28A9" w14:textId="77777777" w:rsidR="00F4442A" w:rsidRPr="0091757A" w:rsidRDefault="00F4442A" w:rsidP="00F4442A">
      <w:pPr>
        <w:pStyle w:val="Paragraphedeliste"/>
        <w:numPr>
          <w:ilvl w:val="0"/>
          <w:numId w:val="3"/>
        </w:numPr>
        <w:bidi/>
        <w:spacing w:line="240" w:lineRule="auto"/>
        <w:ind w:left="900" w:right="90"/>
        <w:jc w:val="both"/>
        <w:rPr>
          <w:rFonts w:asciiTheme="minorBidi" w:hAnsiTheme="minorBidi"/>
          <w:sz w:val="24"/>
          <w:szCs w:val="24"/>
          <w:lang w:val="fr-FR"/>
        </w:rPr>
      </w:pPr>
      <w:r w:rsidRPr="0091757A">
        <w:rPr>
          <w:rFonts w:asciiTheme="minorBidi" w:hAnsiTheme="minorBidi"/>
          <w:sz w:val="24"/>
          <w:szCs w:val="24"/>
          <w:rtl/>
          <w:lang w:val="fr-FR"/>
        </w:rPr>
        <w:t xml:space="preserve">  نسخة طبق الأصل مصدقة من الجنسية.</w:t>
      </w:r>
    </w:p>
    <w:p w14:paraId="26FDCDA9" w14:textId="77777777" w:rsidR="00F4442A" w:rsidRPr="0091757A" w:rsidRDefault="00F4442A" w:rsidP="00F4442A">
      <w:pPr>
        <w:pStyle w:val="Paragraphedeliste"/>
        <w:numPr>
          <w:ilvl w:val="0"/>
          <w:numId w:val="3"/>
        </w:numPr>
        <w:bidi/>
        <w:spacing w:line="240" w:lineRule="auto"/>
        <w:ind w:left="900" w:right="90"/>
        <w:jc w:val="both"/>
        <w:rPr>
          <w:rFonts w:asciiTheme="minorBidi" w:hAnsiTheme="minorBidi"/>
          <w:sz w:val="24"/>
          <w:szCs w:val="24"/>
          <w:lang w:val="fr-FR"/>
        </w:rPr>
      </w:pPr>
      <w:r w:rsidRPr="0091757A">
        <w:rPr>
          <w:rFonts w:asciiTheme="minorBidi" w:hAnsiTheme="minorBidi"/>
          <w:sz w:val="24"/>
          <w:szCs w:val="24"/>
          <w:rtl/>
          <w:lang w:val="fr-FR"/>
        </w:rPr>
        <w:t>أصول جميع الشهادات والافادات المقدمة في ملف الترشح.</w:t>
      </w:r>
    </w:p>
    <w:p w14:paraId="71C7A661" w14:textId="77777777" w:rsidR="00F4442A" w:rsidRPr="0091757A" w:rsidRDefault="00F4442A" w:rsidP="00F4442A">
      <w:pPr>
        <w:pStyle w:val="Paragraphedeliste"/>
        <w:numPr>
          <w:ilvl w:val="0"/>
          <w:numId w:val="3"/>
        </w:numPr>
        <w:bidi/>
        <w:spacing w:line="240" w:lineRule="auto"/>
        <w:ind w:left="900" w:right="90"/>
        <w:jc w:val="both"/>
        <w:rPr>
          <w:rFonts w:asciiTheme="minorBidi" w:hAnsiTheme="minorBidi"/>
          <w:sz w:val="24"/>
          <w:szCs w:val="24"/>
          <w:lang w:val="fr-FR"/>
        </w:rPr>
      </w:pPr>
      <w:r w:rsidRPr="0091757A">
        <w:rPr>
          <w:rFonts w:asciiTheme="minorBidi" w:hAnsiTheme="minorBidi"/>
          <w:sz w:val="24"/>
          <w:szCs w:val="24"/>
          <w:rtl/>
          <w:lang w:val="fr-FR"/>
        </w:rPr>
        <w:t>شهادة صحية من جهة مختصة يقل تاريخها عن ثلاثة أشهر تثبت قدرة المترشح على مزاولة المهنة المترشح لها.</w:t>
      </w:r>
    </w:p>
    <w:p w14:paraId="1346DD37" w14:textId="77777777" w:rsidR="00F4442A" w:rsidRPr="0091757A" w:rsidRDefault="00F4442A" w:rsidP="00F4442A">
      <w:pPr>
        <w:pStyle w:val="Paragraphedeliste"/>
        <w:numPr>
          <w:ilvl w:val="0"/>
          <w:numId w:val="3"/>
        </w:numPr>
        <w:bidi/>
        <w:spacing w:line="240" w:lineRule="auto"/>
        <w:ind w:left="900" w:right="90"/>
        <w:jc w:val="both"/>
        <w:rPr>
          <w:rFonts w:asciiTheme="minorBidi" w:hAnsiTheme="minorBidi"/>
          <w:sz w:val="24"/>
          <w:szCs w:val="24"/>
        </w:rPr>
      </w:pPr>
      <w:r w:rsidRPr="0091757A">
        <w:rPr>
          <w:rFonts w:asciiTheme="minorBidi" w:hAnsiTheme="minorBidi"/>
          <w:sz w:val="24"/>
          <w:szCs w:val="24"/>
          <w:rtl/>
          <w:lang w:val="fr-FR"/>
        </w:rPr>
        <w:t>شهادة تبريز صادرة</w:t>
      </w:r>
      <w:r w:rsidRPr="0091757A">
        <w:rPr>
          <w:rFonts w:asciiTheme="minorBidi" w:hAnsiTheme="minorBidi"/>
          <w:sz w:val="24"/>
          <w:szCs w:val="24"/>
          <w:rtl/>
        </w:rPr>
        <w:t xml:space="preserve"> عن السلطة المختصة يقل تاريخها عن ثلاثة أشهر.</w:t>
      </w:r>
    </w:p>
    <w:p w14:paraId="20A131C4" w14:textId="77777777" w:rsidR="00F4442A" w:rsidRPr="0091757A" w:rsidRDefault="00F4442A" w:rsidP="00F4442A">
      <w:pPr>
        <w:bidi/>
        <w:spacing w:line="240" w:lineRule="auto"/>
        <w:ind w:right="90"/>
        <w:jc w:val="both"/>
        <w:rPr>
          <w:rFonts w:asciiTheme="minorBidi" w:hAnsiTheme="minorBidi"/>
          <w:sz w:val="24"/>
          <w:szCs w:val="24"/>
          <w:rtl/>
          <w:lang w:val="fr-FR"/>
        </w:rPr>
      </w:pPr>
      <w:r w:rsidRPr="0091757A">
        <w:rPr>
          <w:rFonts w:asciiTheme="minorBidi" w:hAnsiTheme="minorBidi"/>
          <w:sz w:val="24"/>
          <w:szCs w:val="24"/>
          <w:rtl/>
          <w:lang w:val="fr-FR"/>
        </w:rPr>
        <w:t>وسيعلن عن تفاصيل وجدولة برنامج المقابلة لاحقا على موقع اللجنة الوطنية للمسابقات.</w:t>
      </w:r>
    </w:p>
    <w:p w14:paraId="62FEFB2D" w14:textId="77777777" w:rsidR="00F4442A" w:rsidRPr="00684199" w:rsidRDefault="00F4442A" w:rsidP="00F4442A">
      <w:pPr>
        <w:bidi/>
        <w:spacing w:line="240" w:lineRule="auto"/>
        <w:rPr>
          <w:rFonts w:asciiTheme="minorBidi" w:hAnsiTheme="minorBidi"/>
          <w:b/>
          <w:sz w:val="24"/>
          <w:szCs w:val="24"/>
          <w:rtl/>
          <w:lang w:val="fr-FR"/>
        </w:rPr>
      </w:pPr>
      <w:r w:rsidRPr="00684199">
        <w:rPr>
          <w:rFonts w:asciiTheme="minorBidi" w:hAnsiTheme="minorBidi"/>
          <w:b/>
          <w:sz w:val="24"/>
          <w:szCs w:val="24"/>
          <w:rtl/>
          <w:lang w:val="fr-FR"/>
        </w:rPr>
        <w:t xml:space="preserve">الأعضاء         </w:t>
      </w:r>
      <w:r w:rsidRPr="00684199">
        <w:rPr>
          <w:rFonts w:asciiTheme="minorBidi" w:hAnsiTheme="minorBidi"/>
          <w:b/>
          <w:sz w:val="24"/>
          <w:szCs w:val="24"/>
          <w:rtl/>
          <w:lang w:val="fr-FR"/>
        </w:rPr>
        <w:tab/>
      </w:r>
      <w:r w:rsidRPr="00684199">
        <w:rPr>
          <w:rFonts w:asciiTheme="minorBidi" w:hAnsiTheme="minorBidi"/>
          <w:b/>
          <w:sz w:val="24"/>
          <w:szCs w:val="24"/>
          <w:rtl/>
          <w:lang w:val="fr-FR"/>
        </w:rPr>
        <w:tab/>
      </w:r>
      <w:r w:rsidRPr="00684199">
        <w:rPr>
          <w:rFonts w:asciiTheme="minorBidi" w:hAnsiTheme="minorBidi"/>
          <w:b/>
          <w:sz w:val="24"/>
          <w:szCs w:val="24"/>
          <w:rtl/>
          <w:lang w:val="fr-FR"/>
        </w:rPr>
        <w:tab/>
      </w:r>
      <w:r w:rsidRPr="00684199">
        <w:rPr>
          <w:rFonts w:asciiTheme="minorBidi" w:hAnsiTheme="minorBidi"/>
          <w:b/>
          <w:sz w:val="24"/>
          <w:szCs w:val="24"/>
          <w:rtl/>
          <w:lang w:val="fr-FR"/>
        </w:rPr>
        <w:tab/>
      </w:r>
      <w:r w:rsidRPr="00684199">
        <w:rPr>
          <w:rFonts w:asciiTheme="minorBidi" w:hAnsiTheme="minorBidi"/>
          <w:b/>
          <w:sz w:val="24"/>
          <w:szCs w:val="24"/>
          <w:rtl/>
          <w:lang w:val="fr-FR"/>
        </w:rPr>
        <w:tab/>
      </w:r>
      <w:r w:rsidRPr="00684199">
        <w:rPr>
          <w:rFonts w:asciiTheme="minorBidi" w:hAnsiTheme="minorBidi"/>
          <w:b/>
          <w:sz w:val="24"/>
          <w:szCs w:val="24"/>
          <w:rtl/>
          <w:lang w:val="fr-FR"/>
        </w:rPr>
        <w:tab/>
        <w:t xml:space="preserve"> </w:t>
      </w:r>
      <w:r w:rsidRPr="00684199">
        <w:rPr>
          <w:rFonts w:asciiTheme="minorBidi" w:hAnsiTheme="minorBidi"/>
          <w:b/>
          <w:sz w:val="24"/>
          <w:szCs w:val="24"/>
          <w:rtl/>
          <w:lang w:val="fr-FR"/>
        </w:rPr>
        <w:tab/>
      </w:r>
      <w:r w:rsidRPr="00684199">
        <w:rPr>
          <w:rFonts w:asciiTheme="minorBidi" w:hAnsiTheme="minorBidi"/>
          <w:b/>
          <w:sz w:val="24"/>
          <w:szCs w:val="24"/>
          <w:rtl/>
          <w:lang w:val="fr-FR"/>
        </w:rPr>
        <w:tab/>
      </w:r>
      <w:r w:rsidRPr="00684199">
        <w:rPr>
          <w:rFonts w:asciiTheme="minorBidi" w:hAnsiTheme="minorBidi"/>
          <w:b/>
          <w:sz w:val="24"/>
          <w:szCs w:val="24"/>
          <w:rtl/>
          <w:lang w:val="fr-FR"/>
        </w:rPr>
        <w:tab/>
      </w:r>
      <w:r w:rsidRPr="00684199">
        <w:rPr>
          <w:rFonts w:asciiTheme="minorBidi" w:hAnsiTheme="minorBidi"/>
          <w:b/>
          <w:sz w:val="24"/>
          <w:szCs w:val="24"/>
          <w:rtl/>
          <w:lang w:val="fr-FR"/>
        </w:rPr>
        <w:tab/>
        <w:t xml:space="preserve">       رئيسة اللجنة </w:t>
      </w:r>
    </w:p>
    <w:p w14:paraId="7464287F" w14:textId="77777777" w:rsidR="00367902" w:rsidRDefault="00367902" w:rsidP="00F4442A">
      <w:pPr>
        <w:bidi/>
        <w:rPr>
          <w:rFonts w:hint="cs"/>
          <w:rtl/>
        </w:rPr>
      </w:pPr>
    </w:p>
    <w:sectPr w:rsidR="00367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B1B17"/>
    <w:multiLevelType w:val="hybridMultilevel"/>
    <w:tmpl w:val="0E1EF9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C6D"/>
    <w:multiLevelType w:val="hybridMultilevel"/>
    <w:tmpl w:val="F7065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D1EDA"/>
    <w:multiLevelType w:val="hybridMultilevel"/>
    <w:tmpl w:val="E5988006"/>
    <w:lvl w:ilvl="0" w:tplc="9FE21B9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453445134">
    <w:abstractNumId w:val="1"/>
  </w:num>
  <w:num w:numId="2" w16cid:durableId="1084689145">
    <w:abstractNumId w:val="0"/>
  </w:num>
  <w:num w:numId="3" w16cid:durableId="1834947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2A"/>
    <w:rsid w:val="00367902"/>
    <w:rsid w:val="008A3B72"/>
    <w:rsid w:val="00B63B21"/>
    <w:rsid w:val="00F4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3D3E"/>
  <w15:chartTrackingRefBased/>
  <w15:docId w15:val="{56239980-E500-4F47-A0EC-8AD8DCEE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42A"/>
    <w:rPr>
      <w:kern w:val="0"/>
      <w:lang w:val="fr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44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4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4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4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4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4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4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4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4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4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44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44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4442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442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442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4442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4442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4442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44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4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4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4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44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4442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4442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4442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4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442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444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Hassen Mohamed Mahmoud</dc:creator>
  <cp:keywords/>
  <dc:description/>
  <cp:lastModifiedBy>Hassen Mohamed Mahmoud</cp:lastModifiedBy>
  <cp:revision>1</cp:revision>
  <dcterms:created xsi:type="dcterms:W3CDTF">2024-09-13T16:17:00Z</dcterms:created>
  <dcterms:modified xsi:type="dcterms:W3CDTF">2024-09-13T16:18:00Z</dcterms:modified>
</cp:coreProperties>
</file>