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5B" w:rsidRPr="0009459D" w:rsidRDefault="00B74E67" w:rsidP="007657A2">
      <w:pPr>
        <w:bidi/>
        <w:rPr>
          <w:sz w:val="32"/>
          <w:szCs w:val="32"/>
          <w:rtl/>
        </w:rPr>
      </w:pPr>
      <w:bookmarkStart w:id="0" w:name="OLE_LINK1"/>
      <w:r w:rsidRPr="0009459D">
        <w:rPr>
          <w:rFonts w:hint="cs"/>
          <w:sz w:val="32"/>
          <w:szCs w:val="32"/>
          <w:rtl/>
        </w:rPr>
        <w:t xml:space="preserve">الجمهورية الإسلامية الموريتانية </w:t>
      </w:r>
      <w:r w:rsidRPr="0009459D">
        <w:rPr>
          <w:rFonts w:hint="cs"/>
          <w:sz w:val="32"/>
          <w:szCs w:val="32"/>
          <w:rtl/>
        </w:rPr>
        <w:tab/>
      </w:r>
      <w:r w:rsidRPr="0009459D">
        <w:rPr>
          <w:sz w:val="32"/>
          <w:szCs w:val="32"/>
          <w:rtl/>
        </w:rPr>
        <w:tab/>
      </w:r>
      <w:r w:rsidRPr="0009459D">
        <w:rPr>
          <w:sz w:val="32"/>
          <w:szCs w:val="32"/>
          <w:rtl/>
        </w:rPr>
        <w:tab/>
      </w:r>
      <w:r w:rsidRPr="0009459D">
        <w:rPr>
          <w:sz w:val="32"/>
          <w:szCs w:val="32"/>
          <w:rtl/>
        </w:rPr>
        <w:tab/>
      </w:r>
      <w:r w:rsidRPr="0009459D">
        <w:rPr>
          <w:sz w:val="32"/>
          <w:szCs w:val="32"/>
          <w:rtl/>
        </w:rPr>
        <w:tab/>
      </w:r>
      <w:r w:rsidRPr="0009459D">
        <w:rPr>
          <w:rFonts w:hint="cs"/>
          <w:sz w:val="32"/>
          <w:szCs w:val="32"/>
          <w:rtl/>
        </w:rPr>
        <w:t xml:space="preserve">شرف </w:t>
      </w:r>
      <w:r w:rsidRPr="0009459D">
        <w:rPr>
          <w:sz w:val="32"/>
          <w:szCs w:val="32"/>
          <w:rtl/>
        </w:rPr>
        <w:t>–</w:t>
      </w:r>
      <w:r w:rsidRPr="0009459D">
        <w:rPr>
          <w:rFonts w:hint="cs"/>
          <w:sz w:val="32"/>
          <w:szCs w:val="32"/>
          <w:rtl/>
        </w:rPr>
        <w:t xml:space="preserve"> اخاء -عدل</w:t>
      </w:r>
    </w:p>
    <w:p w:rsidR="00D7255B" w:rsidRPr="0009459D" w:rsidRDefault="00B74E67" w:rsidP="00B22A51">
      <w:pPr>
        <w:bidi/>
        <w:rPr>
          <w:sz w:val="32"/>
          <w:szCs w:val="32"/>
          <w:rtl/>
        </w:rPr>
      </w:pPr>
      <w:r w:rsidRPr="0009459D">
        <w:rPr>
          <w:rFonts w:hint="cs"/>
          <w:sz w:val="32"/>
          <w:szCs w:val="32"/>
          <w:rtl/>
        </w:rPr>
        <w:t>اللجنة الوطنية للمسابقات</w:t>
      </w:r>
    </w:p>
    <w:p w:rsidR="00D7255B" w:rsidRPr="0009459D" w:rsidRDefault="0009459D" w:rsidP="00737792">
      <w:pPr>
        <w:bidi/>
        <w:rPr>
          <w:sz w:val="32"/>
          <w:szCs w:val="32"/>
          <w:rtl/>
        </w:rPr>
      </w:pPr>
      <w:r w:rsidRPr="0009459D">
        <w:rPr>
          <w:sz w:val="32"/>
          <w:szCs w:val="32"/>
          <w:rtl/>
        </w:rPr>
        <w:t>اكتتاب</w:t>
      </w:r>
      <w:r w:rsidR="00737792">
        <w:rPr>
          <w:rFonts w:hint="cs"/>
          <w:sz w:val="32"/>
          <w:szCs w:val="32"/>
          <w:rtl/>
        </w:rPr>
        <w:t xml:space="preserve">155 </w:t>
      </w:r>
      <w:r w:rsidR="00B9403C">
        <w:rPr>
          <w:rFonts w:hint="cs"/>
          <w:sz w:val="32"/>
          <w:szCs w:val="32"/>
          <w:rtl/>
        </w:rPr>
        <w:t>وحدة للتكوين في المدرسة الوطنية للإدارة والصحافة</w:t>
      </w:r>
      <w:r w:rsidR="00750B45">
        <w:rPr>
          <w:rFonts w:hint="cs"/>
          <w:sz w:val="32"/>
          <w:szCs w:val="32"/>
          <w:rtl/>
        </w:rPr>
        <w:t xml:space="preserve"> والقضاء</w:t>
      </w:r>
    </w:p>
    <w:p w:rsidR="00D7255B" w:rsidRPr="0009459D" w:rsidRDefault="007A3FD8" w:rsidP="00D7255B">
      <w:pPr>
        <w:bidi/>
        <w:jc w:val="center"/>
        <w:rPr>
          <w:sz w:val="32"/>
          <w:szCs w:val="32"/>
          <w:rtl/>
        </w:rPr>
      </w:pPr>
    </w:p>
    <w:bookmarkEnd w:id="0"/>
    <w:p w:rsidR="00D7255B" w:rsidRPr="0009459D" w:rsidRDefault="007A3FD8" w:rsidP="00D7255B">
      <w:pPr>
        <w:bidi/>
        <w:jc w:val="center"/>
        <w:rPr>
          <w:sz w:val="32"/>
          <w:szCs w:val="32"/>
          <w:rtl/>
        </w:rPr>
      </w:pPr>
    </w:p>
    <w:p w:rsidR="00FD439A" w:rsidRDefault="00B74E67" w:rsidP="004C3E9F">
      <w:pPr>
        <w:bidi/>
        <w:jc w:val="center"/>
        <w:rPr>
          <w:b/>
          <w:bCs/>
          <w:sz w:val="32"/>
          <w:szCs w:val="32"/>
          <w:rtl/>
        </w:rPr>
      </w:pPr>
      <w:r w:rsidRPr="0009459D">
        <w:rPr>
          <w:rFonts w:hint="cs"/>
          <w:b/>
          <w:bCs/>
          <w:sz w:val="32"/>
          <w:szCs w:val="32"/>
          <w:rtl/>
        </w:rPr>
        <w:t>محضر</w:t>
      </w:r>
      <w:r w:rsidR="004C3E9F">
        <w:rPr>
          <w:rFonts w:hint="cs"/>
          <w:b/>
          <w:bCs/>
          <w:sz w:val="32"/>
          <w:szCs w:val="32"/>
          <w:rtl/>
        </w:rPr>
        <w:t xml:space="preserve"> نتائج</w:t>
      </w:r>
      <w:r w:rsidR="00737792">
        <w:rPr>
          <w:b/>
          <w:bCs/>
          <w:sz w:val="32"/>
          <w:szCs w:val="32"/>
        </w:rPr>
        <w:t xml:space="preserve"> </w:t>
      </w:r>
      <w:r w:rsidR="007657A2">
        <w:rPr>
          <w:rFonts w:hint="cs"/>
          <w:b/>
          <w:bCs/>
          <w:sz w:val="32"/>
          <w:szCs w:val="32"/>
          <w:rtl/>
        </w:rPr>
        <w:t>المؤهلين للنجاح</w:t>
      </w:r>
    </w:p>
    <w:p w:rsidR="0009459D" w:rsidRPr="0009459D" w:rsidRDefault="0009459D" w:rsidP="0009459D">
      <w:pPr>
        <w:bidi/>
        <w:jc w:val="center"/>
        <w:rPr>
          <w:b/>
          <w:bCs/>
          <w:sz w:val="32"/>
          <w:szCs w:val="32"/>
          <w:rtl/>
        </w:rPr>
      </w:pPr>
    </w:p>
    <w:p w:rsidR="00DD17A4" w:rsidRPr="0009459D" w:rsidRDefault="00B74E67" w:rsidP="00750B45">
      <w:pPr>
        <w:bidi/>
        <w:jc w:val="both"/>
        <w:rPr>
          <w:sz w:val="32"/>
          <w:szCs w:val="32"/>
          <w:rtl/>
        </w:rPr>
      </w:pPr>
      <w:r w:rsidRPr="0009459D">
        <w:rPr>
          <w:rFonts w:hint="cs"/>
          <w:sz w:val="32"/>
          <w:szCs w:val="32"/>
          <w:rtl/>
        </w:rPr>
        <w:t xml:space="preserve">في يوم </w:t>
      </w:r>
      <w:proofErr w:type="spellStart"/>
      <w:r w:rsidR="00B9403C">
        <w:rPr>
          <w:rFonts w:hint="cs"/>
          <w:sz w:val="32"/>
          <w:szCs w:val="32"/>
          <w:rtl/>
        </w:rPr>
        <w:t>الاربعاء</w:t>
      </w:r>
      <w:r w:rsidRPr="0009459D">
        <w:rPr>
          <w:rFonts w:hint="cs"/>
          <w:sz w:val="32"/>
          <w:szCs w:val="32"/>
          <w:rtl/>
        </w:rPr>
        <w:t>الموافق</w:t>
      </w:r>
      <w:proofErr w:type="spellEnd"/>
      <w:r w:rsidRPr="0009459D">
        <w:rPr>
          <w:rFonts w:hint="cs"/>
          <w:sz w:val="32"/>
          <w:szCs w:val="32"/>
          <w:rtl/>
        </w:rPr>
        <w:t xml:space="preserve"> </w:t>
      </w:r>
      <w:r w:rsidR="00B9403C">
        <w:rPr>
          <w:rFonts w:hint="cs"/>
          <w:sz w:val="32"/>
          <w:szCs w:val="32"/>
          <w:rtl/>
        </w:rPr>
        <w:t>للثالث عشر</w:t>
      </w:r>
      <w:r w:rsidRPr="0009459D">
        <w:rPr>
          <w:rFonts w:hint="cs"/>
          <w:sz w:val="32"/>
          <w:szCs w:val="32"/>
          <w:rtl/>
        </w:rPr>
        <w:t xml:space="preserve"> من </w:t>
      </w:r>
      <w:r w:rsidR="00B9403C">
        <w:rPr>
          <w:rFonts w:hint="cs"/>
          <w:sz w:val="32"/>
          <w:szCs w:val="32"/>
          <w:rtl/>
        </w:rPr>
        <w:t>سبتمبر</w:t>
      </w:r>
      <w:r w:rsidRPr="0009459D">
        <w:rPr>
          <w:rFonts w:hint="cs"/>
          <w:sz w:val="32"/>
          <w:szCs w:val="32"/>
          <w:rtl/>
        </w:rPr>
        <w:t xml:space="preserve"> من سنة الفين</w:t>
      </w:r>
      <w:r w:rsidR="00BA056C">
        <w:rPr>
          <w:rFonts w:hint="cs"/>
          <w:sz w:val="32"/>
          <w:szCs w:val="32"/>
          <w:rtl/>
        </w:rPr>
        <w:t xml:space="preserve"> </w:t>
      </w:r>
      <w:r w:rsidRPr="0009459D">
        <w:rPr>
          <w:rFonts w:hint="cs"/>
          <w:sz w:val="32"/>
          <w:szCs w:val="32"/>
          <w:rtl/>
        </w:rPr>
        <w:t>و</w:t>
      </w:r>
      <w:r w:rsidR="00A16031" w:rsidRPr="0009459D">
        <w:rPr>
          <w:rFonts w:hint="cs"/>
          <w:sz w:val="32"/>
          <w:szCs w:val="32"/>
          <w:rtl/>
        </w:rPr>
        <w:t>ثلاث</w:t>
      </w:r>
      <w:r w:rsidRPr="0009459D">
        <w:rPr>
          <w:rFonts w:hint="cs"/>
          <w:sz w:val="32"/>
          <w:szCs w:val="32"/>
          <w:rtl/>
        </w:rPr>
        <w:t xml:space="preserve"> وعشرين </w:t>
      </w:r>
      <w:r w:rsidR="0009459D" w:rsidRPr="0009459D">
        <w:rPr>
          <w:rFonts w:hint="cs"/>
          <w:sz w:val="32"/>
          <w:szCs w:val="32"/>
          <w:rtl/>
        </w:rPr>
        <w:t xml:space="preserve">وبعد استكمال عملية التصحيح والبت في الامور الفنية المتعلقة بسير المسابقة وتصحيحها، </w:t>
      </w:r>
      <w:r w:rsidRPr="0009459D">
        <w:rPr>
          <w:rFonts w:hint="cs"/>
          <w:sz w:val="32"/>
          <w:szCs w:val="32"/>
          <w:rtl/>
        </w:rPr>
        <w:t xml:space="preserve">اجتمعت </w:t>
      </w:r>
      <w:r w:rsidR="0009459D" w:rsidRPr="0009459D">
        <w:rPr>
          <w:rFonts w:hint="cs"/>
          <w:sz w:val="32"/>
          <w:szCs w:val="32"/>
          <w:rtl/>
        </w:rPr>
        <w:t xml:space="preserve">بمباني </w:t>
      </w:r>
      <w:r w:rsidR="00B9403C">
        <w:rPr>
          <w:rFonts w:hint="cs"/>
          <w:sz w:val="32"/>
          <w:szCs w:val="32"/>
          <w:rtl/>
        </w:rPr>
        <w:t>مركز تدريس ال</w:t>
      </w:r>
      <w:r w:rsidR="00750B45">
        <w:rPr>
          <w:rFonts w:hint="cs"/>
          <w:sz w:val="32"/>
          <w:szCs w:val="32"/>
          <w:rtl/>
        </w:rPr>
        <w:t>لغة</w:t>
      </w:r>
      <w:r w:rsidR="00737792">
        <w:rPr>
          <w:rFonts w:hint="cs"/>
          <w:sz w:val="32"/>
          <w:szCs w:val="32"/>
          <w:rtl/>
        </w:rPr>
        <w:t xml:space="preserve"> العربية </w:t>
      </w:r>
      <w:r w:rsidR="00B9403C">
        <w:rPr>
          <w:rFonts w:hint="cs"/>
          <w:sz w:val="32"/>
          <w:szCs w:val="32"/>
          <w:rtl/>
        </w:rPr>
        <w:t>لغير الناطقين بها</w:t>
      </w:r>
      <w:r w:rsidR="00737792">
        <w:rPr>
          <w:rFonts w:hint="cs"/>
          <w:sz w:val="32"/>
          <w:szCs w:val="32"/>
          <w:rtl/>
        </w:rPr>
        <w:t xml:space="preserve"> </w:t>
      </w:r>
      <w:r w:rsidR="0009459D" w:rsidRPr="0009459D">
        <w:rPr>
          <w:sz w:val="32"/>
          <w:szCs w:val="32"/>
          <w:rtl/>
        </w:rPr>
        <w:t xml:space="preserve">لجنة تحكيم مسابقة </w:t>
      </w:r>
      <w:r w:rsidR="00737792">
        <w:rPr>
          <w:rFonts w:hint="cs"/>
          <w:sz w:val="32"/>
          <w:szCs w:val="32"/>
          <w:rtl/>
        </w:rPr>
        <w:t xml:space="preserve">اكتتاب 155 </w:t>
      </w:r>
      <w:r w:rsidR="00B9403C">
        <w:rPr>
          <w:rFonts w:hint="cs"/>
          <w:sz w:val="32"/>
          <w:szCs w:val="32"/>
          <w:rtl/>
        </w:rPr>
        <w:t>وحدة للتكوين في المدرسة الوطنية للإدارة والصحافة</w:t>
      </w:r>
      <w:r w:rsidR="00737792">
        <w:rPr>
          <w:rFonts w:hint="cs"/>
          <w:sz w:val="32"/>
          <w:szCs w:val="32"/>
          <w:rtl/>
        </w:rPr>
        <w:t xml:space="preserve"> </w:t>
      </w:r>
      <w:r w:rsidR="00750B45">
        <w:rPr>
          <w:rFonts w:hint="cs"/>
          <w:sz w:val="32"/>
          <w:szCs w:val="32"/>
          <w:rtl/>
        </w:rPr>
        <w:t xml:space="preserve">والقضاء </w:t>
      </w:r>
      <w:r w:rsidR="0009459D" w:rsidRPr="0009459D">
        <w:rPr>
          <w:rFonts w:hint="cs"/>
          <w:sz w:val="32"/>
          <w:szCs w:val="32"/>
          <w:rtl/>
        </w:rPr>
        <w:t xml:space="preserve">على تمام الساعة العاشرة صباحا تحت رئاسة السيد </w:t>
      </w:r>
      <w:r w:rsidR="00B9403C">
        <w:rPr>
          <w:rFonts w:hint="cs"/>
          <w:sz w:val="32"/>
          <w:szCs w:val="32"/>
          <w:rtl/>
        </w:rPr>
        <w:t>عالي فال</w:t>
      </w:r>
      <w:r w:rsidR="0009459D" w:rsidRPr="0009459D">
        <w:rPr>
          <w:rFonts w:hint="cs"/>
          <w:sz w:val="32"/>
          <w:szCs w:val="32"/>
          <w:rtl/>
        </w:rPr>
        <w:t xml:space="preserve"> وبحضور  الأعضاء  وذلك لفرز لائحة المؤهلين للنجاح حسب الترتيب ألاستحقاقي؛ وبعد المداولات تم اعتماد النتائج الظاهرة حسب بيانات الجد</w:t>
      </w:r>
      <w:r w:rsidR="00B25C07">
        <w:rPr>
          <w:rFonts w:hint="cs"/>
          <w:sz w:val="32"/>
          <w:szCs w:val="32"/>
          <w:rtl/>
        </w:rPr>
        <w:t>ا</w:t>
      </w:r>
      <w:r w:rsidR="0009459D" w:rsidRPr="0009459D">
        <w:rPr>
          <w:rFonts w:hint="cs"/>
          <w:sz w:val="32"/>
          <w:szCs w:val="32"/>
          <w:rtl/>
        </w:rPr>
        <w:t>ول المرفقة.</w:t>
      </w:r>
    </w:p>
    <w:p w:rsidR="00737792" w:rsidRPr="00737792" w:rsidRDefault="00B74E67" w:rsidP="00737792">
      <w:pPr>
        <w:bidi/>
        <w:spacing w:after="0" w:line="360" w:lineRule="auto"/>
        <w:contextualSpacing/>
        <w:jc w:val="both"/>
        <w:rPr>
          <w:sz w:val="32"/>
          <w:szCs w:val="32"/>
        </w:rPr>
      </w:pPr>
      <w:r w:rsidRPr="0009459D">
        <w:rPr>
          <w:rFonts w:hint="cs"/>
          <w:b/>
          <w:bCs/>
          <w:sz w:val="32"/>
          <w:szCs w:val="32"/>
          <w:rtl/>
        </w:rPr>
        <w:t>ملاحظة:</w:t>
      </w:r>
      <w:r w:rsidRPr="0009459D">
        <w:rPr>
          <w:rFonts w:hint="cs"/>
          <w:sz w:val="32"/>
          <w:szCs w:val="32"/>
          <w:rtl/>
        </w:rPr>
        <w:t xml:space="preserve"> يرج</w:t>
      </w:r>
      <w:r w:rsidR="00B9403C">
        <w:rPr>
          <w:rFonts w:hint="cs"/>
          <w:sz w:val="32"/>
          <w:szCs w:val="32"/>
          <w:rtl/>
        </w:rPr>
        <w:t>ى</w:t>
      </w:r>
      <w:r w:rsidR="00737792">
        <w:rPr>
          <w:rFonts w:hint="cs"/>
          <w:sz w:val="32"/>
          <w:szCs w:val="32"/>
          <w:rtl/>
        </w:rPr>
        <w:t xml:space="preserve"> من </w:t>
      </w:r>
      <w:r w:rsidR="0009459D" w:rsidRPr="0009459D">
        <w:rPr>
          <w:rFonts w:hint="cs"/>
          <w:sz w:val="32"/>
          <w:szCs w:val="32"/>
          <w:rtl/>
        </w:rPr>
        <w:t xml:space="preserve">المترشحين </w:t>
      </w:r>
      <w:r w:rsidRPr="0009459D">
        <w:rPr>
          <w:rFonts w:hint="cs"/>
          <w:sz w:val="32"/>
          <w:szCs w:val="32"/>
          <w:rtl/>
        </w:rPr>
        <w:t xml:space="preserve"> الظاهرة أسماؤهم في جداول</w:t>
      </w:r>
      <w:r w:rsidR="0009459D" w:rsidRPr="0009459D">
        <w:rPr>
          <w:rFonts w:hint="cs"/>
          <w:sz w:val="32"/>
          <w:szCs w:val="32"/>
          <w:rtl/>
        </w:rPr>
        <w:t xml:space="preserve"> المؤهلين للنجاح الحضور يوم </w:t>
      </w:r>
      <w:r w:rsidR="00737792">
        <w:rPr>
          <w:rFonts w:hint="cs"/>
          <w:sz w:val="32"/>
          <w:szCs w:val="32"/>
          <w:rtl/>
        </w:rPr>
        <w:t>الأربعاء</w:t>
      </w:r>
      <w:r w:rsidR="0009459D" w:rsidRPr="0009459D">
        <w:rPr>
          <w:rFonts w:hint="cs"/>
          <w:sz w:val="32"/>
          <w:szCs w:val="32"/>
          <w:rtl/>
        </w:rPr>
        <w:t xml:space="preserve"> 2</w:t>
      </w:r>
      <w:r w:rsidR="00B9403C">
        <w:rPr>
          <w:rFonts w:hint="cs"/>
          <w:sz w:val="32"/>
          <w:szCs w:val="32"/>
          <w:rtl/>
        </w:rPr>
        <w:t>7سبتمبر</w:t>
      </w:r>
      <w:r w:rsidRPr="0009459D">
        <w:rPr>
          <w:rFonts w:hint="cs"/>
          <w:sz w:val="32"/>
          <w:szCs w:val="32"/>
          <w:rtl/>
        </w:rPr>
        <w:t>202</w:t>
      </w:r>
      <w:r w:rsidR="0009459D" w:rsidRPr="0009459D">
        <w:rPr>
          <w:rFonts w:hint="cs"/>
          <w:sz w:val="32"/>
          <w:szCs w:val="32"/>
          <w:rtl/>
        </w:rPr>
        <w:t>3</w:t>
      </w:r>
      <w:r w:rsidR="00737792">
        <w:rPr>
          <w:rFonts w:hint="cs"/>
          <w:sz w:val="32"/>
          <w:szCs w:val="32"/>
          <w:rtl/>
        </w:rPr>
        <w:t xml:space="preserve"> على تمام الساعة التاسعة </w:t>
      </w:r>
      <w:r w:rsidR="00BA056C">
        <w:rPr>
          <w:rFonts w:hint="cs"/>
          <w:sz w:val="32"/>
          <w:szCs w:val="32"/>
          <w:rtl/>
        </w:rPr>
        <w:t>إلى</w:t>
      </w:r>
      <w:r w:rsidR="0009459D" w:rsidRPr="0009459D">
        <w:rPr>
          <w:rFonts w:hint="cs"/>
          <w:sz w:val="32"/>
          <w:szCs w:val="32"/>
          <w:rtl/>
        </w:rPr>
        <w:t xml:space="preserve"> </w:t>
      </w:r>
      <w:r w:rsidR="00B9403C">
        <w:rPr>
          <w:rFonts w:hint="cs"/>
          <w:sz w:val="32"/>
          <w:szCs w:val="32"/>
          <w:rtl/>
        </w:rPr>
        <w:t>مركز تدريس</w:t>
      </w:r>
      <w:r w:rsidR="00737792">
        <w:rPr>
          <w:rFonts w:hint="cs"/>
          <w:sz w:val="32"/>
          <w:szCs w:val="32"/>
          <w:rtl/>
        </w:rPr>
        <w:t xml:space="preserve"> اللغة</w:t>
      </w:r>
      <w:r w:rsidR="00B9403C">
        <w:rPr>
          <w:rFonts w:hint="cs"/>
          <w:sz w:val="32"/>
          <w:szCs w:val="32"/>
          <w:rtl/>
        </w:rPr>
        <w:t xml:space="preserve"> العربية لغير الناطقين بها</w:t>
      </w:r>
      <w:r w:rsidR="00737792">
        <w:rPr>
          <w:rFonts w:hint="cs"/>
          <w:sz w:val="32"/>
          <w:szCs w:val="32"/>
          <w:rtl/>
        </w:rPr>
        <w:t xml:space="preserve"> </w:t>
      </w:r>
      <w:r w:rsidRPr="0009459D">
        <w:rPr>
          <w:rFonts w:hint="cs"/>
          <w:sz w:val="32"/>
          <w:szCs w:val="32"/>
          <w:rtl/>
        </w:rPr>
        <w:t>بغية مقابلة لجنة التحكيم مصحوبين</w:t>
      </w:r>
      <w:r w:rsidR="0009459D" w:rsidRPr="0009459D">
        <w:rPr>
          <w:rFonts w:hint="cs"/>
          <w:sz w:val="32"/>
          <w:szCs w:val="32"/>
          <w:rtl/>
        </w:rPr>
        <w:t xml:space="preserve"> وجوبا</w:t>
      </w:r>
      <w:r w:rsidRPr="0009459D">
        <w:rPr>
          <w:rFonts w:hint="cs"/>
          <w:sz w:val="32"/>
          <w:szCs w:val="32"/>
          <w:rtl/>
        </w:rPr>
        <w:t xml:space="preserve"> بالوثائق التالية:</w:t>
      </w:r>
    </w:p>
    <w:p w:rsidR="00737792" w:rsidRPr="00737792" w:rsidRDefault="00737792" w:rsidP="00737792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32"/>
          <w:szCs w:val="32"/>
        </w:rPr>
      </w:pPr>
      <w:r w:rsidRPr="00737792">
        <w:rPr>
          <w:rFonts w:hint="cs"/>
          <w:sz w:val="32"/>
          <w:szCs w:val="32"/>
          <w:rtl/>
        </w:rPr>
        <w:t>بطاقة التعريف الوطنية،</w:t>
      </w:r>
    </w:p>
    <w:p w:rsidR="0008291E" w:rsidRPr="00737792" w:rsidRDefault="00B74E67" w:rsidP="00737792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32"/>
          <w:szCs w:val="32"/>
          <w:rtl/>
        </w:rPr>
      </w:pPr>
      <w:r w:rsidRPr="00737792">
        <w:rPr>
          <w:rFonts w:hint="cs"/>
          <w:sz w:val="32"/>
          <w:szCs w:val="32"/>
          <w:rtl/>
        </w:rPr>
        <w:t xml:space="preserve">أصول الشهادات </w:t>
      </w:r>
      <w:r w:rsidR="00737792" w:rsidRPr="00737792">
        <w:rPr>
          <w:rFonts w:hint="cs"/>
          <w:sz w:val="32"/>
          <w:szCs w:val="32"/>
          <w:rtl/>
        </w:rPr>
        <w:t>المطلوبة</w:t>
      </w:r>
      <w:r w:rsidRPr="00737792">
        <w:rPr>
          <w:rFonts w:hint="cs"/>
          <w:sz w:val="32"/>
          <w:szCs w:val="32"/>
          <w:rtl/>
        </w:rPr>
        <w:t>؛</w:t>
      </w:r>
    </w:p>
    <w:p w:rsidR="005057BE" w:rsidRPr="00737792" w:rsidRDefault="00B74E67" w:rsidP="00737792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32"/>
          <w:szCs w:val="32"/>
          <w:rtl/>
        </w:rPr>
      </w:pPr>
      <w:r w:rsidRPr="00737792">
        <w:rPr>
          <w:rFonts w:hint="cs"/>
          <w:sz w:val="32"/>
          <w:szCs w:val="32"/>
          <w:rtl/>
        </w:rPr>
        <w:t xml:space="preserve">شهادة </w:t>
      </w:r>
      <w:r w:rsidR="00737792" w:rsidRPr="00737792">
        <w:rPr>
          <w:rFonts w:hint="cs"/>
          <w:sz w:val="32"/>
          <w:szCs w:val="32"/>
          <w:rtl/>
        </w:rPr>
        <w:t>تبريز</w:t>
      </w:r>
      <w:r w:rsidRPr="00737792">
        <w:rPr>
          <w:rFonts w:hint="cs"/>
          <w:sz w:val="32"/>
          <w:szCs w:val="32"/>
          <w:rtl/>
        </w:rPr>
        <w:t xml:space="preserve"> يقل تاريخها عن ثلاثة اشهر؛</w:t>
      </w:r>
    </w:p>
    <w:p w:rsidR="00B9403C" w:rsidRPr="00737792" w:rsidRDefault="00737792" w:rsidP="00737792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32"/>
          <w:szCs w:val="32"/>
        </w:rPr>
      </w:pPr>
      <w:r w:rsidRPr="00737792">
        <w:rPr>
          <w:rFonts w:hint="cs"/>
          <w:sz w:val="32"/>
          <w:szCs w:val="32"/>
          <w:rtl/>
        </w:rPr>
        <w:t xml:space="preserve">شهادة صحة صادرة عن جهة </w:t>
      </w:r>
      <w:bookmarkStart w:id="1" w:name="_GoBack"/>
      <w:bookmarkEnd w:id="1"/>
      <w:r w:rsidRPr="00737792">
        <w:rPr>
          <w:rFonts w:hint="cs"/>
          <w:sz w:val="32"/>
          <w:szCs w:val="32"/>
          <w:rtl/>
        </w:rPr>
        <w:t>مختصة يقل تاريخ توقيعها عن ثلاثة اشهر</w:t>
      </w:r>
      <w:r w:rsidR="00B74E67" w:rsidRPr="00737792">
        <w:rPr>
          <w:rFonts w:hint="cs"/>
          <w:sz w:val="32"/>
          <w:szCs w:val="32"/>
          <w:rtl/>
        </w:rPr>
        <w:t>.</w:t>
      </w:r>
    </w:p>
    <w:p w:rsidR="00BE685C" w:rsidRDefault="00BE685C" w:rsidP="00737792">
      <w:pPr>
        <w:bidi/>
        <w:spacing w:after="0" w:line="360" w:lineRule="auto"/>
        <w:jc w:val="both"/>
        <w:rPr>
          <w:sz w:val="32"/>
          <w:szCs w:val="32"/>
          <w:rtl/>
        </w:rPr>
      </w:pPr>
    </w:p>
    <w:p w:rsidR="003F0517" w:rsidRPr="005057BE" w:rsidRDefault="007A3FD8" w:rsidP="003F0517">
      <w:pPr>
        <w:bidi/>
        <w:rPr>
          <w:sz w:val="24"/>
          <w:szCs w:val="24"/>
          <w:rtl/>
        </w:rPr>
      </w:pPr>
    </w:p>
    <w:p w:rsidR="003F0517" w:rsidRPr="005057BE" w:rsidRDefault="00B74E67" w:rsidP="003F0517">
      <w:pPr>
        <w:bidi/>
        <w:rPr>
          <w:b/>
          <w:bCs/>
          <w:sz w:val="24"/>
          <w:szCs w:val="24"/>
          <w:rtl/>
        </w:rPr>
      </w:pPr>
      <w:r w:rsidRPr="005057BE">
        <w:rPr>
          <w:rFonts w:hint="cs"/>
          <w:b/>
          <w:bCs/>
          <w:sz w:val="24"/>
          <w:szCs w:val="24"/>
          <w:rtl/>
        </w:rPr>
        <w:t xml:space="preserve">الأعضاء                                          </w:t>
      </w:r>
      <w:r w:rsidR="00B9403C">
        <w:rPr>
          <w:rFonts w:hint="cs"/>
          <w:b/>
          <w:bCs/>
          <w:sz w:val="24"/>
          <w:szCs w:val="24"/>
          <w:rtl/>
        </w:rPr>
        <w:t>رئيس لجنة السكرتاريا</w:t>
      </w:r>
      <w:r w:rsidRPr="005057BE">
        <w:rPr>
          <w:rFonts w:hint="cs"/>
          <w:b/>
          <w:bCs/>
          <w:sz w:val="24"/>
          <w:szCs w:val="24"/>
          <w:rtl/>
        </w:rPr>
        <w:t xml:space="preserve">                                             الرئيس</w:t>
      </w:r>
    </w:p>
    <w:sectPr w:rsidR="003F0517" w:rsidRPr="005057BE" w:rsidSect="0026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E56"/>
    <w:multiLevelType w:val="hybridMultilevel"/>
    <w:tmpl w:val="C8505C46"/>
    <w:lvl w:ilvl="0" w:tplc="D9F04F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519"/>
    <w:multiLevelType w:val="hybridMultilevel"/>
    <w:tmpl w:val="EF287388"/>
    <w:lvl w:ilvl="0" w:tplc="8F2621B4">
      <w:start w:val="1"/>
      <w:numFmt w:val="decimal"/>
      <w:lvlText w:val="%1."/>
      <w:lvlJc w:val="left"/>
      <w:pPr>
        <w:ind w:left="720" w:hanging="360"/>
      </w:pPr>
    </w:lvl>
    <w:lvl w:ilvl="1" w:tplc="772AE980">
      <w:start w:val="1"/>
      <w:numFmt w:val="decimal"/>
      <w:lvlText w:val="%2."/>
      <w:lvlJc w:val="left"/>
      <w:pPr>
        <w:ind w:left="1440" w:hanging="1080"/>
      </w:pPr>
    </w:lvl>
    <w:lvl w:ilvl="2" w:tplc="6C1CEEC0">
      <w:start w:val="1"/>
      <w:numFmt w:val="decimal"/>
      <w:lvlText w:val="%3."/>
      <w:lvlJc w:val="left"/>
      <w:pPr>
        <w:ind w:left="2160" w:hanging="1980"/>
      </w:pPr>
    </w:lvl>
    <w:lvl w:ilvl="3" w:tplc="DA64CBD2">
      <w:start w:val="1"/>
      <w:numFmt w:val="decimal"/>
      <w:lvlText w:val="%4."/>
      <w:lvlJc w:val="left"/>
      <w:pPr>
        <w:ind w:left="2880" w:hanging="2520"/>
      </w:pPr>
    </w:lvl>
    <w:lvl w:ilvl="4" w:tplc="D66EB744">
      <w:start w:val="1"/>
      <w:numFmt w:val="decimal"/>
      <w:lvlText w:val="%5."/>
      <w:lvlJc w:val="left"/>
      <w:pPr>
        <w:ind w:left="3600" w:hanging="3240"/>
      </w:pPr>
    </w:lvl>
    <w:lvl w:ilvl="5" w:tplc="2ED4ED4A">
      <w:start w:val="1"/>
      <w:numFmt w:val="decimal"/>
      <w:lvlText w:val="%6."/>
      <w:lvlJc w:val="left"/>
      <w:pPr>
        <w:ind w:left="4320" w:hanging="4140"/>
      </w:pPr>
    </w:lvl>
    <w:lvl w:ilvl="6" w:tplc="BFD84BFE">
      <w:start w:val="1"/>
      <w:numFmt w:val="decimal"/>
      <w:lvlText w:val="%7."/>
      <w:lvlJc w:val="left"/>
      <w:pPr>
        <w:ind w:left="5040" w:hanging="4680"/>
      </w:pPr>
    </w:lvl>
    <w:lvl w:ilvl="7" w:tplc="B0C88106">
      <w:start w:val="1"/>
      <w:numFmt w:val="decimal"/>
      <w:lvlText w:val="%8."/>
      <w:lvlJc w:val="left"/>
      <w:pPr>
        <w:ind w:left="5760" w:hanging="5400"/>
      </w:pPr>
    </w:lvl>
    <w:lvl w:ilvl="8" w:tplc="514C31F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2A911B7"/>
    <w:multiLevelType w:val="hybridMultilevel"/>
    <w:tmpl w:val="87986AE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03E71"/>
    <w:multiLevelType w:val="hybridMultilevel"/>
    <w:tmpl w:val="86A84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627A"/>
    <w:multiLevelType w:val="hybridMultilevel"/>
    <w:tmpl w:val="5478D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133CD"/>
    <w:multiLevelType w:val="hybridMultilevel"/>
    <w:tmpl w:val="E6608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0A3"/>
    <w:rsid w:val="00062B24"/>
    <w:rsid w:val="00091BD1"/>
    <w:rsid w:val="0009459D"/>
    <w:rsid w:val="0016575F"/>
    <w:rsid w:val="001D546F"/>
    <w:rsid w:val="002660A3"/>
    <w:rsid w:val="00425E36"/>
    <w:rsid w:val="004C3E9F"/>
    <w:rsid w:val="005E195F"/>
    <w:rsid w:val="005F1DF9"/>
    <w:rsid w:val="006132D3"/>
    <w:rsid w:val="006E4E9D"/>
    <w:rsid w:val="00737792"/>
    <w:rsid w:val="00750B45"/>
    <w:rsid w:val="007657A2"/>
    <w:rsid w:val="007A3FD8"/>
    <w:rsid w:val="007A61EA"/>
    <w:rsid w:val="00857F8F"/>
    <w:rsid w:val="00997673"/>
    <w:rsid w:val="009A6C9F"/>
    <w:rsid w:val="009C5DD8"/>
    <w:rsid w:val="00A00FA2"/>
    <w:rsid w:val="00A16031"/>
    <w:rsid w:val="00A47123"/>
    <w:rsid w:val="00B22A51"/>
    <w:rsid w:val="00B25C07"/>
    <w:rsid w:val="00B74E67"/>
    <w:rsid w:val="00B9403C"/>
    <w:rsid w:val="00BA056C"/>
    <w:rsid w:val="00BE685C"/>
    <w:rsid w:val="00D2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A5E0-631E-4573-A863-7404569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6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25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7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rsid w:val="002660A3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sid w:val="002660A3"/>
    <w:rPr>
      <w:i/>
      <w:color w:val="4F81BD"/>
      <w:sz w:val="24"/>
    </w:rPr>
  </w:style>
  <w:style w:type="paragraph" w:customStyle="1" w:styleId="Titre11">
    <w:name w:val="Titre 11"/>
    <w:basedOn w:val="Normal"/>
    <w:rsid w:val="002660A3"/>
    <w:pPr>
      <w:spacing w:before="480"/>
    </w:pPr>
    <w:rPr>
      <w:b/>
      <w:color w:val="345A8A"/>
      <w:sz w:val="32"/>
    </w:rPr>
  </w:style>
  <w:style w:type="paragraph" w:customStyle="1" w:styleId="Titre21">
    <w:name w:val="Titre 21"/>
    <w:basedOn w:val="Normal"/>
    <w:rsid w:val="002660A3"/>
    <w:pPr>
      <w:spacing w:before="200"/>
    </w:pPr>
    <w:rPr>
      <w:b/>
      <w:color w:val="4F81BD"/>
      <w:sz w:val="26"/>
    </w:rPr>
  </w:style>
  <w:style w:type="paragraph" w:customStyle="1" w:styleId="Titre31">
    <w:name w:val="Titre 31"/>
    <w:basedOn w:val="Normal"/>
    <w:rsid w:val="002660A3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2023-09-13T15:34:00Z</cp:lastPrinted>
  <dcterms:created xsi:type="dcterms:W3CDTF">2023-09-14T11:40:00Z</dcterms:created>
  <dcterms:modified xsi:type="dcterms:W3CDTF">2023-09-14T11:40:00Z</dcterms:modified>
</cp:coreProperties>
</file>